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C9" w:rsidRDefault="00DB6278" w:rsidP="00457718">
      <w:pPr>
        <w:pStyle w:val="Heading1"/>
        <w:spacing w:before="51"/>
        <w:ind w:left="3918" w:right="3632"/>
        <w:jc w:val="center"/>
        <w:rPr>
          <w:rFonts w:ascii="Calibri"/>
        </w:rPr>
      </w:pPr>
      <w:r>
        <w:rPr>
          <w:noProof/>
        </w:rPr>
        <w:drawing>
          <wp:anchor distT="0" distB="0" distL="114300" distR="114300" simplePos="0" relativeHeight="251660288" behindDoc="0" locked="0" layoutInCell="1" allowOverlap="1" wp14:anchorId="225662F1" wp14:editId="671E84CD">
            <wp:simplePos x="0" y="0"/>
            <wp:positionH relativeFrom="column">
              <wp:posOffset>5206365</wp:posOffset>
            </wp:positionH>
            <wp:positionV relativeFrom="paragraph">
              <wp:posOffset>76200</wp:posOffset>
            </wp:positionV>
            <wp:extent cx="1359535" cy="1901825"/>
            <wp:effectExtent l="0" t="0" r="0" b="31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nthony_Reddish_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9535" cy="1901825"/>
                    </a:xfrm>
                    <a:prstGeom prst="rect">
                      <a:avLst/>
                    </a:prstGeom>
                  </pic:spPr>
                </pic:pic>
              </a:graphicData>
            </a:graphic>
            <wp14:sizeRelH relativeFrom="page">
              <wp14:pctWidth>0</wp14:pctWidth>
            </wp14:sizeRelH>
            <wp14:sizeRelV relativeFrom="page">
              <wp14:pctHeight>0</wp14:pctHeight>
            </wp14:sizeRelV>
          </wp:anchor>
        </w:drawing>
      </w:r>
      <w:r w:rsidR="00F64F87">
        <w:pict>
          <v:group id="_x0000_s1026" style="position:absolute;left:0;text-align:left;margin-left:46.9pt;margin-top:.15pt;width:107.4pt;height:104.25pt;z-index:-251658240;mso-position-horizontal-relative:page;mso-position-vertical-relative:text" coordorigin="938,3" coordsize="2148,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þÿ" style="position:absolute;left:938;top:3;width:1742;height:1677">
              <v:imagedata r:id="rId5" o:title=""/>
            </v:shape>
            <v:shape id="_x0000_s1027" type="#_x0000_t75" alt="þÿ" style="position:absolute;left:938;top:3;width:2148;height:2085">
              <v:imagedata r:id="rId6" o:title=""/>
            </v:shape>
            <w10:wrap anchorx="page"/>
          </v:group>
        </w:pict>
      </w:r>
    </w:p>
    <w:p w:rsidR="00457718" w:rsidRDefault="00457718" w:rsidP="00457718">
      <w:pPr>
        <w:pStyle w:val="Heading1"/>
        <w:spacing w:before="51"/>
        <w:ind w:right="3632"/>
      </w:pPr>
    </w:p>
    <w:p w:rsidR="008A68C9" w:rsidRDefault="008A68C9">
      <w:pPr>
        <w:pStyle w:val="BodyText"/>
        <w:rPr>
          <w:rFonts w:ascii="Baskerville Old Face"/>
          <w:b w:val="0"/>
          <w:sz w:val="28"/>
        </w:rPr>
      </w:pPr>
    </w:p>
    <w:p w:rsidR="008A68C9" w:rsidRDefault="008A68C9">
      <w:pPr>
        <w:pStyle w:val="BodyText"/>
        <w:rPr>
          <w:rFonts w:ascii="Baskerville Old Face"/>
          <w:b w:val="0"/>
          <w:sz w:val="28"/>
        </w:rPr>
      </w:pPr>
    </w:p>
    <w:p w:rsidR="008A68C9" w:rsidRDefault="008A68C9">
      <w:pPr>
        <w:pStyle w:val="BodyText"/>
        <w:rPr>
          <w:rFonts w:ascii="Baskerville Old Face"/>
          <w:b w:val="0"/>
          <w:sz w:val="28"/>
        </w:rPr>
      </w:pPr>
    </w:p>
    <w:p w:rsidR="008A68C9" w:rsidRDefault="008A68C9">
      <w:pPr>
        <w:pStyle w:val="BodyText"/>
        <w:rPr>
          <w:rFonts w:ascii="Baskerville Old Face"/>
          <w:b w:val="0"/>
          <w:sz w:val="28"/>
        </w:rPr>
      </w:pPr>
    </w:p>
    <w:p w:rsidR="008A68C9" w:rsidRDefault="008A68C9">
      <w:pPr>
        <w:pStyle w:val="BodyText"/>
        <w:rPr>
          <w:rFonts w:ascii="Baskerville Old Face"/>
          <w:b w:val="0"/>
          <w:sz w:val="28"/>
        </w:rPr>
      </w:pPr>
    </w:p>
    <w:p w:rsidR="00DB6278" w:rsidRDefault="00DB6278" w:rsidP="00DB6278">
      <w:pPr>
        <w:spacing w:before="196"/>
        <w:ind w:left="112"/>
        <w:rPr>
          <w:b/>
          <w:sz w:val="36"/>
        </w:rPr>
      </w:pPr>
    </w:p>
    <w:p w:rsidR="00D9478F" w:rsidRDefault="00457718" w:rsidP="00DB6278">
      <w:pPr>
        <w:spacing w:before="196"/>
        <w:rPr>
          <w:b/>
          <w:sz w:val="36"/>
        </w:rPr>
      </w:pPr>
      <w:r>
        <w:rPr>
          <w:b/>
          <w:sz w:val="36"/>
        </w:rPr>
        <w:t>Anthony Reddish</w:t>
      </w:r>
      <w:r w:rsidR="00F64F87">
        <w:rPr>
          <w:b/>
          <w:sz w:val="36"/>
        </w:rPr>
        <w:t>:</w:t>
      </w:r>
    </w:p>
    <w:p w:rsidR="00D9478F" w:rsidRDefault="00D9478F" w:rsidP="00DB6278">
      <w:pPr>
        <w:spacing w:before="196"/>
        <w:rPr>
          <w:b/>
          <w:sz w:val="36"/>
        </w:rPr>
      </w:pPr>
      <w:r>
        <w:rPr>
          <w:b/>
          <w:sz w:val="36"/>
        </w:rPr>
        <w:t>Vice President of Columbia Chapter</w:t>
      </w:r>
    </w:p>
    <w:p w:rsidR="00DB6278" w:rsidRDefault="00DB6278" w:rsidP="00DB6278">
      <w:pPr>
        <w:spacing w:before="196"/>
        <w:rPr>
          <w:b/>
          <w:sz w:val="36"/>
        </w:rPr>
      </w:pPr>
    </w:p>
    <w:p w:rsidR="00DB6278" w:rsidRDefault="00457718" w:rsidP="00DB6278">
      <w:r>
        <w:t>Mr. Reddish is a graduate of South Carolina State University</w:t>
      </w:r>
      <w:r w:rsidR="00DB6278">
        <w:t xml:space="preserve"> with a BS in Industrial Engineering Technology.</w:t>
      </w:r>
    </w:p>
    <w:p w:rsidR="00B90C04" w:rsidRDefault="00DB6278" w:rsidP="00DB6278">
      <w:r>
        <w:t xml:space="preserve">Upon graduation in 1995, Mr. Reddish went to work for the </w:t>
      </w:r>
      <w:proofErr w:type="spellStart"/>
      <w:r>
        <w:t>Clariant</w:t>
      </w:r>
      <w:proofErr w:type="spellEnd"/>
      <w:r>
        <w:t xml:space="preserve"> Cooperation Chemical</w:t>
      </w:r>
      <w:r w:rsidR="00B90C04">
        <w:t xml:space="preserve"> Division in Martin, SC as a Designer</w:t>
      </w:r>
      <w:r>
        <w:t xml:space="preserve">.  His duties include working with engineers on new processes and products at the Martin plant.  After 6 years with </w:t>
      </w:r>
      <w:proofErr w:type="spellStart"/>
      <w:r>
        <w:t>Clariant</w:t>
      </w:r>
      <w:proofErr w:type="spellEnd"/>
      <w:r>
        <w:t xml:space="preserve">, Mr. Reddish came to work for W.B. </w:t>
      </w:r>
      <w:proofErr w:type="spellStart"/>
      <w:r>
        <w:t>Guimarin</w:t>
      </w:r>
      <w:proofErr w:type="spellEnd"/>
      <w:r>
        <w:t xml:space="preserve"> &amp; Company, Inc. as a CAD designer</w:t>
      </w:r>
      <w:r>
        <w:t xml:space="preserve"> and estimator.</w:t>
      </w:r>
    </w:p>
    <w:p w:rsidR="00B90C04" w:rsidRDefault="00B90C04" w:rsidP="00DB6278"/>
    <w:p w:rsidR="00DB6278" w:rsidRDefault="00DB6278" w:rsidP="00DB6278">
      <w:r>
        <w:t xml:space="preserve"> After </w:t>
      </w:r>
      <w:r w:rsidR="00EB7F44">
        <w:t xml:space="preserve">20 </w:t>
      </w:r>
      <w:r>
        <w:t>years of</w:t>
      </w:r>
      <w:r w:rsidR="00EB7F44">
        <w:t xml:space="preserve"> </w:t>
      </w:r>
      <w:r>
        <w:t xml:space="preserve">hard work and determination Mr. </w:t>
      </w:r>
      <w:r w:rsidR="00B90C04">
        <w:t xml:space="preserve">Reddish is now the Vice President of Pre-Construction at W.B </w:t>
      </w:r>
      <w:proofErr w:type="spellStart"/>
      <w:r w:rsidR="00B90C04">
        <w:t>Guimarin</w:t>
      </w:r>
      <w:proofErr w:type="spellEnd"/>
      <w:r w:rsidR="00B90C04">
        <w:t xml:space="preserve"> &amp; Company. His department is responsible for $20-24 million </w:t>
      </w:r>
      <w:r w:rsidR="00D14FE6">
        <w:t>dollars of annual revenue. Over the years he has served as vice president and president of the Professional Construction Estimators Association. Mr.</w:t>
      </w:r>
      <w:r w:rsidR="000F72D3">
        <w:t xml:space="preserve"> Reddish still continuous serve</w:t>
      </w:r>
      <w:r w:rsidR="00D14FE6">
        <w:t xml:space="preserve"> on the boards of the Professional Construction Estimator Association and the Mechanical Contractors Association. </w:t>
      </w:r>
    </w:p>
    <w:p w:rsidR="00D644FB" w:rsidRDefault="00D644FB" w:rsidP="00DB6278"/>
    <w:p w:rsidR="00D644FB" w:rsidRDefault="00D644FB" w:rsidP="00DB6278"/>
    <w:p w:rsidR="00D14FE6" w:rsidRDefault="00D644FB" w:rsidP="00DB6278">
      <w:r>
        <w:t xml:space="preserve">Outside of work and work related organizations Mr. Reddish is </w:t>
      </w:r>
      <w:r w:rsidR="00C83FB5">
        <w:t xml:space="preserve">most importantly, </w:t>
      </w:r>
      <w:r>
        <w:t xml:space="preserve">a golfer and loves the game. He is a member of a National golf organization called the Pro-Duffers with chapters across the country. </w:t>
      </w:r>
      <w:r w:rsidR="00A7488E">
        <w:t>The local</w:t>
      </w:r>
      <w:r w:rsidR="009E33A1">
        <w:t xml:space="preserve"> South Carolina chapter</w:t>
      </w:r>
      <w:r w:rsidR="00A7488E">
        <w:t xml:space="preserve"> is the Columbia Pro-Duffers. </w:t>
      </w:r>
      <w:r w:rsidR="00D14FE6">
        <w:t xml:space="preserve">Mr. Reddish </w:t>
      </w:r>
      <w:r w:rsidR="009E33A1">
        <w:t xml:space="preserve">is a charter member of the Columbia chapter and </w:t>
      </w:r>
      <w:r w:rsidR="00D14FE6">
        <w:t xml:space="preserve">has served as </w:t>
      </w:r>
      <w:r>
        <w:t>Vice Presiden</w:t>
      </w:r>
      <w:r w:rsidR="00C83FB5">
        <w:t>t and Pr</w:t>
      </w:r>
      <w:r w:rsidR="00D9478F">
        <w:t>esident of the chapter. The</w:t>
      </w:r>
      <w:r w:rsidR="00A7488E">
        <w:t xml:space="preserve"> Columbia chapter has hosted </w:t>
      </w:r>
      <w:r w:rsidR="00D9478F">
        <w:t xml:space="preserve">two successful events over the past five years, </w:t>
      </w:r>
      <w:r w:rsidR="00105C92">
        <w:t xml:space="preserve">the 2015 Spring Fling </w:t>
      </w:r>
      <w:r w:rsidR="00D9478F">
        <w:t>and the 2018 30</w:t>
      </w:r>
      <w:r w:rsidR="00D9478F" w:rsidRPr="00D9478F">
        <w:rPr>
          <w:vertAlign w:val="superscript"/>
        </w:rPr>
        <w:t>th</w:t>
      </w:r>
      <w:r w:rsidR="00D9478F">
        <w:t xml:space="preserve"> National Convention.</w:t>
      </w:r>
    </w:p>
    <w:p w:rsidR="008A61C1" w:rsidRDefault="008A61C1" w:rsidP="00DB6278"/>
    <w:p w:rsidR="008A61C1" w:rsidRDefault="008A61C1" w:rsidP="00DB6278">
      <w:r>
        <w:t xml:space="preserve">In conclusion, Mr. Reddish has shown that he loves to serve in </w:t>
      </w:r>
      <w:r w:rsidR="00EB7F44">
        <w:t>any organization</w:t>
      </w:r>
      <w:r>
        <w:t xml:space="preserve"> that he’s a part of. </w:t>
      </w:r>
      <w:r w:rsidR="00EB7F44">
        <w:t xml:space="preserve">It doesn’t matter if it’s in his profession or his hobbies, he gets involve. He has also shown that with education and determination anything is possible, by becoming vice president for one largest mechanical </w:t>
      </w:r>
      <w:r w:rsidR="005A34BF">
        <w:t xml:space="preserve">contractors on the east coast. </w:t>
      </w:r>
    </w:p>
    <w:p w:rsidR="009E33A1" w:rsidRDefault="009E33A1" w:rsidP="00DB6278"/>
    <w:p w:rsidR="009E33A1" w:rsidRDefault="009E33A1" w:rsidP="00DB6278"/>
    <w:p w:rsidR="008A68C9" w:rsidRDefault="008A68C9" w:rsidP="00457718">
      <w:pPr>
        <w:pStyle w:val="BodyText"/>
        <w:tabs>
          <w:tab w:val="left" w:pos="6591"/>
        </w:tabs>
        <w:spacing w:before="292"/>
        <w:ind w:left="112" w:right="776"/>
      </w:pPr>
    </w:p>
    <w:p w:rsidR="00DB6278" w:rsidRDefault="00DB6278" w:rsidP="00457718">
      <w:pPr>
        <w:pStyle w:val="BodyText"/>
        <w:tabs>
          <w:tab w:val="left" w:pos="6591"/>
        </w:tabs>
        <w:spacing w:before="292"/>
        <w:ind w:left="112" w:right="776"/>
      </w:pPr>
    </w:p>
    <w:p w:rsidR="008A68C9" w:rsidRDefault="008A68C9">
      <w:pPr>
        <w:pStyle w:val="BodyText"/>
      </w:pPr>
    </w:p>
    <w:p w:rsidR="008A68C9" w:rsidRDefault="008A68C9">
      <w:pPr>
        <w:pStyle w:val="BodyText"/>
      </w:pPr>
    </w:p>
    <w:p w:rsidR="008A68C9" w:rsidRDefault="008A68C9" w:rsidP="00457718">
      <w:pPr>
        <w:pStyle w:val="BodyText"/>
        <w:tabs>
          <w:tab w:val="left" w:pos="4652"/>
          <w:tab w:val="left" w:pos="9863"/>
        </w:tabs>
      </w:pPr>
    </w:p>
    <w:p w:rsidR="00457718" w:rsidRDefault="00457718" w:rsidP="00457718">
      <w:pPr>
        <w:pStyle w:val="BodyText"/>
        <w:tabs>
          <w:tab w:val="left" w:pos="4652"/>
          <w:tab w:val="left" w:pos="9863"/>
        </w:tabs>
      </w:pPr>
    </w:p>
    <w:p w:rsidR="00457718" w:rsidRDefault="00457718" w:rsidP="00457718">
      <w:pPr>
        <w:pStyle w:val="BodyText"/>
        <w:tabs>
          <w:tab w:val="left" w:pos="4652"/>
          <w:tab w:val="left" w:pos="9863"/>
        </w:tabs>
      </w:pPr>
    </w:p>
    <w:p w:rsidR="00457718" w:rsidRDefault="00457718" w:rsidP="00457718">
      <w:pPr>
        <w:pStyle w:val="BodyText"/>
        <w:tabs>
          <w:tab w:val="left" w:pos="4652"/>
          <w:tab w:val="left" w:pos="9863"/>
        </w:tabs>
      </w:pPr>
    </w:p>
    <w:p w:rsidR="00457718" w:rsidRDefault="00457718" w:rsidP="00457718">
      <w:pPr>
        <w:pStyle w:val="BodyText"/>
        <w:tabs>
          <w:tab w:val="left" w:pos="4652"/>
          <w:tab w:val="left" w:pos="9863"/>
        </w:tabs>
      </w:pPr>
    </w:p>
    <w:p w:rsidR="00457718" w:rsidRDefault="00457718" w:rsidP="00457718">
      <w:pPr>
        <w:pStyle w:val="BodyText"/>
        <w:tabs>
          <w:tab w:val="left" w:pos="4652"/>
          <w:tab w:val="left" w:pos="9863"/>
        </w:tabs>
      </w:pPr>
    </w:p>
    <w:p w:rsidR="00457718" w:rsidRPr="00457718" w:rsidRDefault="00457718" w:rsidP="00457718">
      <w:pPr>
        <w:pStyle w:val="BodyText"/>
        <w:tabs>
          <w:tab w:val="left" w:pos="4652"/>
          <w:tab w:val="left" w:pos="9863"/>
        </w:tabs>
      </w:pPr>
    </w:p>
    <w:sectPr w:rsidR="00457718" w:rsidRPr="00457718">
      <w:type w:val="continuous"/>
      <w:pgSz w:w="12240" w:h="15840"/>
      <w:pgMar w:top="380" w:right="1200" w:bottom="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A68C9"/>
    <w:rsid w:val="000F72D3"/>
    <w:rsid w:val="00105C92"/>
    <w:rsid w:val="00457718"/>
    <w:rsid w:val="005A34BF"/>
    <w:rsid w:val="008A61C1"/>
    <w:rsid w:val="008A68C9"/>
    <w:rsid w:val="009E33A1"/>
    <w:rsid w:val="00A7488E"/>
    <w:rsid w:val="00B53751"/>
    <w:rsid w:val="00B90C04"/>
    <w:rsid w:val="00C83FB5"/>
    <w:rsid w:val="00D14FE6"/>
    <w:rsid w:val="00D644FB"/>
    <w:rsid w:val="00D9478F"/>
    <w:rsid w:val="00DB6278"/>
    <w:rsid w:val="00EB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79A8AC"/>
  <w15:docId w15:val="{61380FCF-A39A-4959-B5F5-AFC5EBAA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294"/>
      <w:outlineLvl w:val="0"/>
    </w:pPr>
    <w:rPr>
      <w:rFonts w:ascii="Baskerville Old Face" w:eastAsia="Baskerville Old Face" w:hAnsi="Baskerville Old Face" w:cs="Baskerville Old Fac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Anthony Reddish</cp:lastModifiedBy>
  <cp:revision>4</cp:revision>
  <dcterms:created xsi:type="dcterms:W3CDTF">2020-09-22T03:14:00Z</dcterms:created>
  <dcterms:modified xsi:type="dcterms:W3CDTF">2020-09-22T12:41:00Z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Acrobat PDFMaker 10.1 for Word</vt:lpwstr>
  </property>
  <property fmtid="{D5CDD505-2E9C-101B-9397-08002B2CF9AE}" pid="4" name="LastSaved">
    <vt:filetime>2020-09-22T00:00:00Z</vt:filetime>
  </property>
</Properties>
</file>